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C7C28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9C7C28">
        <w:rPr>
          <w:b/>
          <w:color w:val="000000" w:themeColor="text1"/>
          <w:sz w:val="24"/>
          <w:szCs w:val="24"/>
        </w:rPr>
        <w:t>АННОТАЦИЯ</w:t>
      </w:r>
    </w:p>
    <w:p w:rsidR="00CB2C49" w:rsidRPr="009C7C28" w:rsidRDefault="00B4086A" w:rsidP="00CB2C49">
      <w:pPr>
        <w:jc w:val="center"/>
        <w:rPr>
          <w:b/>
          <w:color w:val="000000" w:themeColor="text1"/>
          <w:sz w:val="24"/>
          <w:szCs w:val="24"/>
        </w:rPr>
      </w:pPr>
      <w:r w:rsidRPr="009C7C28">
        <w:rPr>
          <w:b/>
          <w:color w:val="000000" w:themeColor="text1"/>
          <w:sz w:val="24"/>
          <w:szCs w:val="24"/>
        </w:rPr>
        <w:t>п</w:t>
      </w:r>
      <w:r w:rsidR="00CB2C49" w:rsidRPr="009C7C28">
        <w:rPr>
          <w:b/>
          <w:color w:val="000000" w:themeColor="text1"/>
          <w:sz w:val="24"/>
          <w:szCs w:val="24"/>
        </w:rPr>
        <w:t xml:space="preserve">рограммы </w:t>
      </w:r>
      <w:r w:rsidR="00C35891" w:rsidRPr="009C7C28">
        <w:rPr>
          <w:b/>
          <w:color w:val="000000" w:themeColor="text1"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5386"/>
      </w:tblGrid>
      <w:tr w:rsidR="009C7C28" w:rsidRPr="009C7C28" w:rsidTr="00FA6E1D">
        <w:tc>
          <w:tcPr>
            <w:tcW w:w="2552" w:type="dxa"/>
            <w:shd w:val="clear" w:color="auto" w:fill="E7E6E6" w:themeFill="background2"/>
          </w:tcPr>
          <w:p w:rsidR="005B4308" w:rsidRPr="009C7C28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gridSpan w:val="2"/>
          </w:tcPr>
          <w:p w:rsidR="005B4308" w:rsidRPr="009C7C28" w:rsidRDefault="009D377C" w:rsidP="00781F0D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9C7C28" w:rsidRPr="009C7C28" w:rsidTr="00FA6E1D">
        <w:tc>
          <w:tcPr>
            <w:tcW w:w="2552" w:type="dxa"/>
            <w:shd w:val="clear" w:color="auto" w:fill="E7E6E6" w:themeFill="background2"/>
          </w:tcPr>
          <w:p w:rsidR="005B4308" w:rsidRPr="009C7C28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2" w:type="dxa"/>
          </w:tcPr>
          <w:p w:rsidR="005B4308" w:rsidRPr="009C7C28" w:rsidRDefault="00781F0D" w:rsidP="005B4308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40.03.01</w:t>
            </w:r>
          </w:p>
        </w:tc>
        <w:tc>
          <w:tcPr>
            <w:tcW w:w="5386" w:type="dxa"/>
          </w:tcPr>
          <w:p w:rsidR="005B4308" w:rsidRPr="009C7C28" w:rsidRDefault="00781F0D" w:rsidP="005B4308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Юриспруденция</w:t>
            </w:r>
          </w:p>
        </w:tc>
      </w:tr>
      <w:tr w:rsidR="009C7C28" w:rsidRPr="009C7C28" w:rsidTr="00FA6E1D">
        <w:tc>
          <w:tcPr>
            <w:tcW w:w="2552" w:type="dxa"/>
            <w:shd w:val="clear" w:color="auto" w:fill="E7E6E6" w:themeFill="background2"/>
          </w:tcPr>
          <w:p w:rsidR="005B4308" w:rsidRPr="009C7C28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938" w:type="dxa"/>
            <w:gridSpan w:val="2"/>
          </w:tcPr>
          <w:p w:rsidR="005B4308" w:rsidRPr="009C7C28" w:rsidRDefault="00781F0D" w:rsidP="009D377C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 xml:space="preserve">Правовое </w:t>
            </w:r>
            <w:r w:rsidR="009D377C" w:rsidRPr="009C7C28">
              <w:rPr>
                <w:color w:val="000000" w:themeColor="text1"/>
                <w:sz w:val="24"/>
                <w:szCs w:val="24"/>
              </w:rPr>
              <w:t>сопровождение международной деятельности в органах власти</w:t>
            </w:r>
          </w:p>
        </w:tc>
      </w:tr>
      <w:tr w:rsidR="009C7C28" w:rsidRPr="009C7C28" w:rsidTr="00FA6E1D">
        <w:trPr>
          <w:trHeight w:val="291"/>
        </w:trPr>
        <w:tc>
          <w:tcPr>
            <w:tcW w:w="2552" w:type="dxa"/>
            <w:shd w:val="clear" w:color="auto" w:fill="E7E6E6" w:themeFill="background2"/>
          </w:tcPr>
          <w:p w:rsidR="00C35891" w:rsidRPr="009C7C28" w:rsidRDefault="00C35891" w:rsidP="00C3589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Форма ГИА </w:t>
            </w:r>
          </w:p>
        </w:tc>
        <w:tc>
          <w:tcPr>
            <w:tcW w:w="7938" w:type="dxa"/>
            <w:gridSpan w:val="2"/>
          </w:tcPr>
          <w:p w:rsidR="00C35891" w:rsidRPr="009C7C28" w:rsidRDefault="00C72D08" w:rsidP="005B4308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</w:tc>
      </w:tr>
      <w:tr w:rsidR="009C7C28" w:rsidRPr="009C7C28" w:rsidTr="00FE36BF">
        <w:trPr>
          <w:trHeight w:val="562"/>
        </w:trPr>
        <w:tc>
          <w:tcPr>
            <w:tcW w:w="2552" w:type="dxa"/>
            <w:shd w:val="clear" w:color="auto" w:fill="E7E6E6" w:themeFill="background2"/>
          </w:tcPr>
          <w:p w:rsidR="00C72D08" w:rsidRPr="009C7C28" w:rsidRDefault="00C72D08" w:rsidP="00C3589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ГИА</w:t>
            </w:r>
          </w:p>
        </w:tc>
        <w:tc>
          <w:tcPr>
            <w:tcW w:w="7938" w:type="dxa"/>
            <w:gridSpan w:val="2"/>
          </w:tcPr>
          <w:p w:rsidR="00C72D08" w:rsidRPr="009C7C28" w:rsidRDefault="00C72D08" w:rsidP="00C35891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  <w:shd w:val="clear" w:color="auto" w:fill="FFFFFF"/>
              </w:rPr>
              <w:t>подготовка к сдаче и сдача государственного экзамена</w:t>
            </w:r>
          </w:p>
        </w:tc>
      </w:tr>
      <w:tr w:rsidR="009C7C28" w:rsidRPr="009C7C28" w:rsidTr="00FA6E1D">
        <w:tc>
          <w:tcPr>
            <w:tcW w:w="2552" w:type="dxa"/>
            <w:shd w:val="clear" w:color="auto" w:fill="E7E6E6" w:themeFill="background2"/>
          </w:tcPr>
          <w:p w:rsidR="005B4308" w:rsidRPr="009C7C28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938" w:type="dxa"/>
            <w:gridSpan w:val="2"/>
          </w:tcPr>
          <w:p w:rsidR="005B4308" w:rsidRPr="009C7C28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9 з.е.</w:t>
            </w:r>
            <w:r w:rsidR="00136A97" w:rsidRPr="009C7C2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7C28" w:rsidRPr="009C7C28" w:rsidTr="00FA6E1D">
        <w:tc>
          <w:tcPr>
            <w:tcW w:w="2552" w:type="dxa"/>
            <w:shd w:val="clear" w:color="auto" w:fill="E7E6E6" w:themeFill="background2"/>
          </w:tcPr>
          <w:p w:rsidR="005B4308" w:rsidRPr="009C7C28" w:rsidRDefault="005B4308" w:rsidP="00FA6E1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>Место</w:t>
            </w:r>
            <w:r w:rsidR="00FA6E1D"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35891"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ГИА </w:t>
            </w: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>в структуре ОПОП</w:t>
            </w:r>
          </w:p>
        </w:tc>
        <w:tc>
          <w:tcPr>
            <w:tcW w:w="7938" w:type="dxa"/>
            <w:gridSpan w:val="2"/>
          </w:tcPr>
          <w:p w:rsidR="005B4308" w:rsidRPr="009C7C28" w:rsidRDefault="00076905" w:rsidP="00076905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9C7C28" w:rsidRPr="009C7C2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C7C28" w:rsidRDefault="005B4308" w:rsidP="00C3589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Цели </w:t>
            </w:r>
            <w:r w:rsidR="00C35891" w:rsidRPr="009C7C28">
              <w:rPr>
                <w:b/>
                <w:i/>
                <w:color w:val="000000" w:themeColor="text1"/>
                <w:sz w:val="24"/>
                <w:szCs w:val="24"/>
              </w:rPr>
              <w:t>ГИА</w:t>
            </w: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C7C28" w:rsidRPr="009C7C28" w:rsidTr="00E51D01">
        <w:tc>
          <w:tcPr>
            <w:tcW w:w="10490" w:type="dxa"/>
            <w:gridSpan w:val="3"/>
            <w:vAlign w:val="center"/>
          </w:tcPr>
          <w:p w:rsidR="00EF6C1E" w:rsidRPr="009C7C28" w:rsidRDefault="00E12A58" w:rsidP="009E01D3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 xml:space="preserve">Проверка </w:t>
            </w:r>
            <w:r w:rsidR="00EF6C1E" w:rsidRPr="009C7C28">
              <w:rPr>
                <w:color w:val="000000" w:themeColor="text1"/>
                <w:sz w:val="24"/>
                <w:szCs w:val="24"/>
              </w:rPr>
              <w:t>с</w:t>
            </w:r>
            <w:r w:rsidRPr="009C7C28">
              <w:rPr>
                <w:color w:val="000000" w:themeColor="text1"/>
                <w:sz w:val="24"/>
                <w:szCs w:val="24"/>
              </w:rPr>
              <w:t>фор</w:t>
            </w:r>
            <w:r w:rsidR="00EF6C1E" w:rsidRPr="009C7C28">
              <w:rPr>
                <w:color w:val="000000" w:themeColor="text1"/>
                <w:sz w:val="24"/>
                <w:szCs w:val="24"/>
              </w:rPr>
              <w:t>м</w:t>
            </w:r>
            <w:r w:rsidRPr="009C7C28">
              <w:rPr>
                <w:color w:val="000000" w:themeColor="text1"/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C7C28">
              <w:rPr>
                <w:color w:val="000000" w:themeColor="text1"/>
                <w:sz w:val="24"/>
                <w:szCs w:val="24"/>
              </w:rPr>
              <w:t>для решения профессиональных задач</w:t>
            </w:r>
            <w:r w:rsidR="009E01D3" w:rsidRPr="009C7C28">
              <w:rPr>
                <w:color w:val="000000" w:themeColor="text1"/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9C7C28" w:rsidRPr="009C7C2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C7C28" w:rsidRDefault="005B4308" w:rsidP="00175B0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</w:t>
            </w:r>
            <w:r w:rsidR="00175B0A" w:rsidRPr="009C7C28">
              <w:rPr>
                <w:b/>
                <w:i/>
                <w:color w:val="000000" w:themeColor="text1"/>
                <w:sz w:val="24"/>
                <w:szCs w:val="24"/>
              </w:rPr>
              <w:t>подготовки и защиты ВКР (подготовки и сдачи государственного экзамена)</w:t>
            </w:r>
          </w:p>
        </w:tc>
      </w:tr>
      <w:tr w:rsidR="009C7C28" w:rsidRPr="009C7C28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C7C28" w:rsidRDefault="00076905" w:rsidP="00076905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9C7C28" w:rsidRPr="009C7C28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9C7C28" w:rsidRDefault="00175B0A" w:rsidP="00175B0A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781F0D" w:rsidRPr="009C7C28" w:rsidRDefault="00781F0D" w:rsidP="00781F0D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нормотворческой;</w:t>
            </w:r>
          </w:p>
          <w:p w:rsidR="00781F0D" w:rsidRPr="009C7C28" w:rsidRDefault="00781F0D" w:rsidP="00781F0D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правоприменительной;</w:t>
            </w:r>
          </w:p>
          <w:p w:rsidR="00175B0A" w:rsidRPr="009C7C28" w:rsidRDefault="00781F0D" w:rsidP="00781F0D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экспертно-консультационной</w:t>
            </w:r>
          </w:p>
        </w:tc>
      </w:tr>
      <w:tr w:rsidR="009C7C28" w:rsidRPr="009C7C2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C7C28" w:rsidRDefault="00E12A58" w:rsidP="006B053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Структура </w:t>
            </w:r>
            <w:r w:rsidR="00EF6C1E"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билета для </w:t>
            </w:r>
            <w:r w:rsidR="00C72D08" w:rsidRPr="009C7C28">
              <w:rPr>
                <w:b/>
                <w:i/>
                <w:color w:val="000000" w:themeColor="text1"/>
                <w:sz w:val="24"/>
                <w:szCs w:val="24"/>
              </w:rPr>
              <w:t>го</w:t>
            </w:r>
            <w:r w:rsidR="00224BFB"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сударственного </w:t>
            </w:r>
            <w:r w:rsidR="00EF6C1E"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 экзамена</w:t>
            </w:r>
          </w:p>
        </w:tc>
      </w:tr>
      <w:tr w:rsidR="009C7C28" w:rsidRPr="009C7C28" w:rsidTr="00490CA5">
        <w:tc>
          <w:tcPr>
            <w:tcW w:w="10490" w:type="dxa"/>
            <w:gridSpan w:val="3"/>
            <w:shd w:val="clear" w:color="auto" w:fill="FFFFFF" w:themeFill="background1"/>
          </w:tcPr>
          <w:p w:rsidR="00224BFB" w:rsidRPr="009C7C28" w:rsidRDefault="00781F0D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Билет состоит из двух теоретических вопросов и практико-ориентированного задания.</w:t>
            </w:r>
            <w:r w:rsidRPr="009C7C28">
              <w:rPr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C7C28" w:rsidRPr="009C7C28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9C7C28" w:rsidRDefault="00706A20" w:rsidP="006B053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вопросов для подготовки к </w:t>
            </w:r>
            <w:r w:rsidR="006B053A" w:rsidRPr="009C7C28">
              <w:rPr>
                <w:b/>
                <w:i/>
                <w:color w:val="000000" w:themeColor="text1"/>
                <w:sz w:val="24"/>
                <w:szCs w:val="24"/>
              </w:rPr>
              <w:t>сдаче государственного экзамена</w:t>
            </w:r>
            <w:r w:rsidR="00224BFB" w:rsidRPr="009C7C28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 порядок</w:t>
            </w:r>
            <w:r w:rsidR="00224BFB"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B053A" w:rsidRPr="009C7C28">
              <w:rPr>
                <w:b/>
                <w:i/>
                <w:color w:val="000000" w:themeColor="text1"/>
                <w:sz w:val="24"/>
                <w:szCs w:val="24"/>
              </w:rPr>
              <w:t>сдачи</w:t>
            </w:r>
            <w:r w:rsidR="00224BFB" w:rsidRPr="009C7C28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 критерии оценки результатов сдачи государственн</w:t>
            </w:r>
            <w:r w:rsidR="00224BFB" w:rsidRPr="009C7C28">
              <w:rPr>
                <w:b/>
                <w:i/>
                <w:color w:val="000000" w:themeColor="text1"/>
                <w:sz w:val="24"/>
                <w:szCs w:val="24"/>
              </w:rPr>
              <w:t>ого</w:t>
            </w: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 экзамен</w:t>
            </w:r>
            <w:r w:rsidR="00224BFB" w:rsidRPr="009C7C28">
              <w:rPr>
                <w:b/>
                <w:i/>
                <w:color w:val="000000" w:themeColor="text1"/>
                <w:sz w:val="24"/>
                <w:szCs w:val="24"/>
              </w:rPr>
              <w:t>а,</w:t>
            </w: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 а также порядок подачи и рассмотрения апелляций </w:t>
            </w:r>
            <w:r w:rsidR="00224BFB" w:rsidRPr="009C7C28">
              <w:rPr>
                <w:b/>
                <w:i/>
                <w:color w:val="000000" w:themeColor="text1"/>
                <w:sz w:val="24"/>
                <w:szCs w:val="24"/>
              </w:rPr>
              <w:t>размещены</w:t>
            </w: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9C7C28" w:rsidRPr="009C7C28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9C7C28" w:rsidRDefault="00706A2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9C7C28" w:rsidRDefault="009C7C28" w:rsidP="006B053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706A20" w:rsidRPr="009C7C28">
                <w:rPr>
                  <w:color w:val="000000" w:themeColor="text1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9C7C28" w:rsidRPr="009C7C2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C7C28" w:rsidRDefault="005B4308" w:rsidP="009D377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>Перечень литературы</w:t>
            </w:r>
            <w:r w:rsidR="00E12A58"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 для подготовки </w:t>
            </w:r>
            <w:r w:rsidR="009D377C" w:rsidRPr="009C7C28">
              <w:rPr>
                <w:b/>
                <w:i/>
                <w:color w:val="000000" w:themeColor="text1"/>
                <w:sz w:val="24"/>
                <w:szCs w:val="24"/>
              </w:rPr>
              <w:t>к государственному экзамену</w:t>
            </w:r>
          </w:p>
        </w:tc>
      </w:tr>
      <w:tr w:rsidR="009C7C28" w:rsidRPr="009C7C28" w:rsidTr="00CB2C49">
        <w:tc>
          <w:tcPr>
            <w:tcW w:w="10490" w:type="dxa"/>
            <w:gridSpan w:val="3"/>
          </w:tcPr>
          <w:p w:rsidR="005B4308" w:rsidRPr="009C7C28" w:rsidRDefault="005B4308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2D2048" w:rsidRPr="009C7C28" w:rsidRDefault="002D2048" w:rsidP="00365CF8">
            <w:pPr>
              <w:pStyle w:val="a8"/>
              <w:numPr>
                <w:ilvl w:val="0"/>
                <w:numId w:val="34"/>
              </w:numPr>
              <w:tabs>
                <w:tab w:val="left" w:pos="390"/>
              </w:tabs>
              <w:ind w:left="0" w:firstLine="0"/>
              <w:jc w:val="both"/>
              <w:rPr>
                <w:color w:val="000000" w:themeColor="text1"/>
              </w:rPr>
            </w:pPr>
            <w:r w:rsidRPr="009C7C28">
              <w:rPr>
                <w:color w:val="000000" w:themeColor="text1"/>
              </w:rPr>
              <w:t xml:space="preserve">Конституция Российской Федерации с комментариями Конституционного Суда Российской Федерации [Электронный ресурс] : законы и законодательные акты. - 10-е изд., перераб. и доп. - Москва : ИНФРА-М, 2019. - 206 с. </w:t>
            </w:r>
            <w:hyperlink r:id="rId9" w:history="1">
              <w:r w:rsidRPr="009C7C28">
                <w:rPr>
                  <w:rStyle w:val="aff2"/>
                  <w:color w:val="000000" w:themeColor="text1"/>
                </w:rPr>
                <w:t>http://znanium.com/go.php?id=988230</w:t>
              </w:r>
            </w:hyperlink>
            <w:r w:rsidRPr="009C7C28">
              <w:rPr>
                <w:color w:val="000000" w:themeColor="text1"/>
              </w:rPr>
              <w:t xml:space="preserve"> </w:t>
            </w:r>
          </w:p>
          <w:p w:rsidR="002D2048" w:rsidRPr="009C7C28" w:rsidRDefault="002D2048" w:rsidP="00365CF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90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Авакьян, Сурен Адибекович. Конституционное право России [Электронный ресурс] : учебный курс: учебное пособие для студентов, обучающихся по направлению подготовки 40.03.01 Юриспруденция, квалификация "бакалавр", магистрантов, обучающихся по направлению подготовки 40.04.01 Юриспруденция, квалификация "магистр", и аспирантов, обучающихся по направлению подготовки 40.06.01 Юриспруденция, квалификация "исследователь; преподаватель-исследователь": в 2 томах . Т. 2. - Москва : Норма: ИНФРА-М, 2019. - 928 с. </w:t>
            </w:r>
            <w:hyperlink r:id="rId10" w:tgtFrame="_blank" w:tooltip="читать полный текст" w:history="1">
              <w:r w:rsidRPr="009C7C28">
                <w:rPr>
                  <w:rStyle w:val="aff2"/>
                  <w:iCs/>
                  <w:color w:val="000000" w:themeColor="text1"/>
                  <w:sz w:val="24"/>
                  <w:szCs w:val="24"/>
                </w:rPr>
                <w:t>http://znanium.com/go.php?id=984086</w:t>
              </w:r>
            </w:hyperlink>
          </w:p>
          <w:p w:rsidR="002D2048" w:rsidRPr="009C7C28" w:rsidRDefault="002D2048" w:rsidP="00365CF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90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Административное право [Электронный ресурс] : учебник для студентов образовательных организаций, обучающихся по направлению подготовки 40.03.01 (030900) «Юриспруденция», квалификация (степень) «бакалавр» / А. Б. Агапов [и др.] ; под ред. Л. Л. Попова, М. С. Студеникиной ; Моск. гос. юрид. ун-т им. О. Е. Кутафина. - 2-е изд., перераб. и доп. - Москва : Норма: ИНФРА-М, 2019. - 704 с. </w:t>
            </w:r>
            <w:hyperlink r:id="rId11" w:tgtFrame="_blank" w:tooltip="читать полный текст" w:history="1">
              <w:r w:rsidRPr="009C7C28">
                <w:rPr>
                  <w:rStyle w:val="aff2"/>
                  <w:iCs/>
                  <w:color w:val="000000" w:themeColor="text1"/>
                  <w:sz w:val="24"/>
                  <w:szCs w:val="24"/>
                </w:rPr>
                <w:t>http://znanium.com/go.php?id=999822</w:t>
              </w:r>
            </w:hyperlink>
          </w:p>
          <w:p w:rsidR="002D2048" w:rsidRPr="009C7C28" w:rsidRDefault="002D2048" w:rsidP="00365CF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90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Чиркин, В. Е. Система государственного и муниципального управления [Электронный ресурс] : учебник для бакалавриата / В. Е. Чиркин ; Ин-т государства и права РАН. - 6-е изд., перераб. . - Москва : Норма: ИНФРА-М, 2019. - 400 с. </w:t>
            </w:r>
            <w:hyperlink r:id="rId12" w:tgtFrame="_blank" w:tooltip="читать полный текст" w:history="1">
              <w:r w:rsidRPr="009C7C28">
                <w:rPr>
                  <w:rStyle w:val="aff2"/>
                  <w:iCs/>
                  <w:color w:val="000000" w:themeColor="text1"/>
                  <w:sz w:val="24"/>
                  <w:szCs w:val="24"/>
                </w:rPr>
                <w:t>http://znanium.com/go.php?id=1014772</w:t>
              </w:r>
            </w:hyperlink>
          </w:p>
          <w:p w:rsidR="005B4308" w:rsidRPr="009C7C28" w:rsidRDefault="005B4308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2D2048" w:rsidRPr="009C7C28" w:rsidRDefault="002D2048" w:rsidP="00365CF8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ind w:left="0" w:firstLine="0"/>
              <w:jc w:val="both"/>
              <w:rPr>
                <w:color w:val="000000" w:themeColor="text1"/>
              </w:rPr>
            </w:pPr>
            <w:r w:rsidRPr="009C7C28">
              <w:rPr>
                <w:color w:val="000000" w:themeColor="text1"/>
              </w:rPr>
              <w:lastRenderedPageBreak/>
              <w:t>Зорькин, В. Д. Конституционно-правовое развитие России [Электронный ресурс] : монография / В. Д. Зорькин. - 2-е изд., испр. и доп. - Москва : Норма, 2019. - 448 с. </w:t>
            </w:r>
            <w:hyperlink r:id="rId13" w:tgtFrame="_blank" w:tooltip="читать полный текст" w:history="1">
              <w:r w:rsidRPr="009C7C28">
                <w:rPr>
                  <w:rStyle w:val="aff2"/>
                  <w:iCs/>
                  <w:color w:val="000000" w:themeColor="text1"/>
                </w:rPr>
                <w:t>http://znanium.com/go.php?id=1001942</w:t>
              </w:r>
            </w:hyperlink>
          </w:p>
          <w:p w:rsidR="002D2048" w:rsidRPr="009C7C28" w:rsidRDefault="002D2048" w:rsidP="00365CF8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ind w:left="0" w:firstLine="0"/>
              <w:jc w:val="both"/>
              <w:rPr>
                <w:color w:val="000000" w:themeColor="text1"/>
              </w:rPr>
            </w:pPr>
            <w:r w:rsidRPr="009C7C28">
              <w:rPr>
                <w:color w:val="000000" w:themeColor="text1"/>
              </w:rPr>
              <w:t>Модернизация административного законодательства (цели, задачи, принципы и актуальные направления) [Электронный ресурс] : монография / [А. М. Абакирова [и др.]. ; отв. ред. А. Ф. Ноздрачев ; Ин-т законодательства и сравн. правоведения при Правительстве РФ. - Москва : ИНФРА-М, 2019. - 496 с. </w:t>
            </w:r>
            <w:hyperlink r:id="rId14" w:tgtFrame="_blank" w:tooltip="читать полный текст" w:history="1">
              <w:r w:rsidRPr="009C7C28">
                <w:rPr>
                  <w:rStyle w:val="aff2"/>
                  <w:iCs/>
                  <w:color w:val="000000" w:themeColor="text1"/>
                </w:rPr>
                <w:t>http://znanium.com/go.php?id=1016652</w:t>
              </w:r>
            </w:hyperlink>
          </w:p>
          <w:p w:rsidR="002D2048" w:rsidRPr="009C7C28" w:rsidRDefault="002D2048" w:rsidP="00365CF8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ind w:left="0" w:firstLine="0"/>
              <w:jc w:val="both"/>
              <w:rPr>
                <w:color w:val="000000" w:themeColor="text1"/>
              </w:rPr>
            </w:pPr>
            <w:r w:rsidRPr="009C7C28">
              <w:rPr>
                <w:color w:val="000000" w:themeColor="text1"/>
              </w:rPr>
              <w:t>Попова, Н. Ф. Правовое обеспечение государственного и муниципального управления [Электронный ресурс] : учебник и практикум для академического бакалариата: для студентов вузов, обучающихся по юридическим и социально-экономическим направлениям / Н. Ф. Попова ; под общ. ред. Г. Ф. Ручкиной ; Финансовый ун-т при Правительстве Рос. Федерации. - Москва : Юрайт, 2019. - 239 с. </w:t>
            </w:r>
            <w:hyperlink r:id="rId15" w:tgtFrame="_blank" w:tooltip="читать полный текст" w:history="1">
              <w:r w:rsidRPr="009C7C28">
                <w:rPr>
                  <w:rStyle w:val="aff2"/>
                  <w:iCs/>
                  <w:color w:val="000000" w:themeColor="text1"/>
                </w:rPr>
                <w:t>https://www.biblio-online.ru/book/pravovoe-obespechenie-gosudarstvennogo-i-municipalnogo-upravleniya-428565</w:t>
              </w:r>
            </w:hyperlink>
          </w:p>
          <w:p w:rsidR="002D2048" w:rsidRPr="009C7C28" w:rsidRDefault="002D2048" w:rsidP="00365CF8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ind w:left="0" w:firstLine="0"/>
              <w:jc w:val="both"/>
              <w:rPr>
                <w:color w:val="000000" w:themeColor="text1"/>
              </w:rPr>
            </w:pPr>
            <w:r w:rsidRPr="009C7C28">
              <w:rPr>
                <w:color w:val="000000" w:themeColor="text1"/>
              </w:rPr>
              <w:t>Уголовное право России. Общая и Особенная части [Электронный ресурс] : учебник для студентов вузов, обучающихся по специальностям и направлениям юридического профиля / В. К. Дуюнов [и др.] ; под ред. В. К. Ду</w:t>
            </w:r>
            <w:bookmarkStart w:id="0" w:name="_GoBack"/>
            <w:bookmarkEnd w:id="0"/>
            <w:r w:rsidRPr="009C7C28">
              <w:rPr>
                <w:color w:val="000000" w:themeColor="text1"/>
              </w:rPr>
              <w:t>юнова. - 6-е изд. - Москва : РИОР: ИНФРА-М, 2019. - 780 с. </w:t>
            </w:r>
            <w:hyperlink r:id="rId16" w:tgtFrame="_blank" w:tooltip="читать полный текст" w:history="1">
              <w:r w:rsidRPr="009C7C28">
                <w:rPr>
                  <w:rStyle w:val="aff2"/>
                  <w:iCs/>
                  <w:color w:val="000000" w:themeColor="text1"/>
                </w:rPr>
                <w:t>http://znanium.com/go.php?id=1013116</w:t>
              </w:r>
            </w:hyperlink>
          </w:p>
          <w:p w:rsidR="00B278BC" w:rsidRPr="009C7C28" w:rsidRDefault="00B278BC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19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0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1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2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25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26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27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9C7C28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9C7C28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9C7C28" w:rsidRPr="009C7C2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9C7C28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C7C28" w:rsidRPr="009C7C28" w:rsidTr="00CB2C49">
        <w:tc>
          <w:tcPr>
            <w:tcW w:w="10490" w:type="dxa"/>
            <w:gridSpan w:val="3"/>
          </w:tcPr>
          <w:p w:rsidR="004431EA" w:rsidRPr="009C7C28" w:rsidRDefault="003A0010" w:rsidP="00A91749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38" w:firstLine="0"/>
              <w:jc w:val="both"/>
              <w:rPr>
                <w:color w:val="000000" w:themeColor="text1"/>
              </w:rPr>
            </w:pPr>
            <w:r w:rsidRPr="009C7C28">
              <w:rPr>
                <w:color w:val="000000" w:themeColor="text1"/>
              </w:rPr>
              <w:t xml:space="preserve">Не реализуются </w:t>
            </w:r>
          </w:p>
        </w:tc>
      </w:tr>
      <w:tr w:rsidR="009C7C28" w:rsidRPr="009C7C2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9C7C28" w:rsidRDefault="004431EA" w:rsidP="00E803E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подготовки и </w:t>
            </w:r>
            <w:r w:rsidRPr="009C7C28">
              <w:rPr>
                <w:b/>
                <w:i/>
                <w:color w:val="000000" w:themeColor="text1"/>
                <w:sz w:val="24"/>
                <w:szCs w:val="24"/>
              </w:rPr>
              <w:t xml:space="preserve">проведения </w:t>
            </w:r>
            <w:r w:rsidR="00E803E9" w:rsidRPr="009C7C28">
              <w:rPr>
                <w:b/>
                <w:i/>
                <w:color w:val="000000" w:themeColor="text1"/>
                <w:sz w:val="24"/>
                <w:szCs w:val="24"/>
              </w:rPr>
              <w:t>ГИА</w:t>
            </w:r>
          </w:p>
        </w:tc>
      </w:tr>
      <w:tr w:rsidR="009C7C28" w:rsidRPr="009C7C28" w:rsidTr="00CB2C49">
        <w:tc>
          <w:tcPr>
            <w:tcW w:w="10490" w:type="dxa"/>
            <w:gridSpan w:val="3"/>
          </w:tcPr>
          <w:p w:rsidR="004431EA" w:rsidRPr="009C7C28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9C7C28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9C7C28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C7C28" w:rsidRPr="009C7C28" w:rsidTr="00CB2C49">
        <w:tc>
          <w:tcPr>
            <w:tcW w:w="10490" w:type="dxa"/>
            <w:gridSpan w:val="3"/>
          </w:tcPr>
          <w:p w:rsidR="004431EA" w:rsidRPr="009C7C28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9C7C28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9C7C28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9C7C28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9C7C28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9C7C28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457CAE" w:rsidRPr="009C7C28" w:rsidRDefault="009C7C28" w:rsidP="00457CAE">
            <w:pPr>
              <w:autoSpaceDE w:val="0"/>
              <w:ind w:left="27"/>
              <w:rPr>
                <w:bCs/>
                <w:color w:val="000000" w:themeColor="text1"/>
                <w:sz w:val="24"/>
                <w:szCs w:val="24"/>
              </w:rPr>
            </w:pPr>
            <w:hyperlink r:id="rId29" w:history="1">
              <w:r w:rsidR="00457CAE"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http://kremlin.ru/</w:t>
              </w:r>
            </w:hyperlink>
            <w:r w:rsidR="00457CAE" w:rsidRPr="009C7C28">
              <w:rPr>
                <w:color w:val="000000" w:themeColor="text1"/>
                <w:sz w:val="24"/>
                <w:szCs w:val="24"/>
              </w:rPr>
              <w:t xml:space="preserve"> Официальный сайт Администрации Президента Российской Федерации</w:t>
            </w:r>
            <w:r w:rsidR="00457CAE" w:rsidRPr="009C7C2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="00457CAE"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http://government.ru/</w:t>
              </w:r>
            </w:hyperlink>
            <w:r w:rsidR="00457CAE" w:rsidRPr="009C7C28">
              <w:rPr>
                <w:color w:val="000000" w:themeColor="text1"/>
                <w:sz w:val="24"/>
                <w:szCs w:val="24"/>
              </w:rPr>
              <w:t xml:space="preserve"> Официальный сайт Правительства Российской Федерации</w:t>
            </w:r>
            <w:r w:rsidR="00457CAE" w:rsidRPr="009C7C2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57CAE" w:rsidRPr="009C7C28" w:rsidRDefault="009C7C28" w:rsidP="00457CAE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457CAE"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http://duma.gov.ru/</w:t>
              </w:r>
            </w:hyperlink>
            <w:r w:rsidR="00457CAE" w:rsidRPr="009C7C28">
              <w:rPr>
                <w:color w:val="000000" w:themeColor="text1"/>
                <w:sz w:val="24"/>
                <w:szCs w:val="24"/>
              </w:rPr>
              <w:t xml:space="preserve"> Официальный сайт Государственной Думы Федерального Собрания Российской Федерации</w:t>
            </w:r>
          </w:p>
          <w:p w:rsidR="00457CAE" w:rsidRPr="009C7C28" w:rsidRDefault="009C7C28" w:rsidP="00457CAE">
            <w:pPr>
              <w:autoSpaceDE w:val="0"/>
              <w:ind w:left="27"/>
              <w:rPr>
                <w:bCs/>
                <w:color w:val="000000" w:themeColor="text1"/>
                <w:sz w:val="24"/>
                <w:szCs w:val="24"/>
              </w:rPr>
            </w:pPr>
            <w:hyperlink r:id="rId32" w:history="1">
              <w:r w:rsidR="00457CAE"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http://council.gov.ru/</w:t>
              </w:r>
            </w:hyperlink>
            <w:r w:rsidR="00457CAE" w:rsidRPr="009C7C28">
              <w:rPr>
                <w:color w:val="000000" w:themeColor="text1"/>
                <w:sz w:val="24"/>
                <w:szCs w:val="24"/>
              </w:rPr>
              <w:t xml:space="preserve"> Официальный сайт Совета Федерации Федерального Собрания Российской Федерации</w:t>
            </w:r>
            <w:r w:rsidR="00457CAE" w:rsidRPr="009C7C2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F3F70" w:rsidRPr="009C7C28" w:rsidRDefault="009C7C28" w:rsidP="00457CAE">
            <w:pPr>
              <w:autoSpaceDE w:val="0"/>
              <w:ind w:left="27"/>
              <w:rPr>
                <w:bCs/>
                <w:color w:val="000000" w:themeColor="text1"/>
                <w:sz w:val="24"/>
                <w:szCs w:val="24"/>
              </w:rPr>
            </w:pPr>
            <w:hyperlink r:id="rId33" w:history="1">
              <w:r w:rsidR="0083078D" w:rsidRPr="009C7C28">
                <w:rPr>
                  <w:rStyle w:val="aff2"/>
                  <w:bCs/>
                  <w:color w:val="000000" w:themeColor="text1"/>
                  <w:sz w:val="24"/>
                  <w:szCs w:val="24"/>
                </w:rPr>
                <w:t>http://www.ksrf.ru/ru/Pages/default.aspx</w:t>
              </w:r>
            </w:hyperlink>
            <w:r w:rsidR="0083078D" w:rsidRPr="009C7C28">
              <w:rPr>
                <w:bCs/>
                <w:color w:val="000000" w:themeColor="text1"/>
                <w:sz w:val="24"/>
                <w:szCs w:val="24"/>
              </w:rPr>
              <w:t xml:space="preserve"> Официальный сайт Конституционного Суда Российской Федерации</w:t>
            </w:r>
          </w:p>
          <w:p w:rsidR="0083078D" w:rsidRPr="009C7C28" w:rsidRDefault="009C7C28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83078D"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http://www.supcourt.ru/</w:t>
              </w:r>
            </w:hyperlink>
            <w:r w:rsidR="0083078D" w:rsidRPr="009C7C28">
              <w:rPr>
                <w:color w:val="000000" w:themeColor="text1"/>
                <w:sz w:val="24"/>
                <w:szCs w:val="24"/>
              </w:rPr>
              <w:t xml:space="preserve"> Официальный сайт Верховного Суда Российской Федерации</w:t>
            </w:r>
          </w:p>
          <w:p w:rsidR="00457CAE" w:rsidRPr="009C7C28" w:rsidRDefault="009C7C28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457CAE"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http://genproc.gov.ru/</w:t>
              </w:r>
            </w:hyperlink>
            <w:r w:rsidR="00457CAE" w:rsidRPr="009C7C28">
              <w:rPr>
                <w:color w:val="000000" w:themeColor="text1"/>
                <w:sz w:val="24"/>
                <w:szCs w:val="24"/>
              </w:rPr>
              <w:t xml:space="preserve"> Официальный сайт Генеральной прокуратуры Российской Федерации</w:t>
            </w:r>
          </w:p>
          <w:p w:rsidR="00457CAE" w:rsidRPr="009C7C28" w:rsidRDefault="009C7C28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457CAE"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http://www.gov.ru/</w:t>
              </w:r>
            </w:hyperlink>
            <w:r w:rsidR="00457CAE" w:rsidRPr="009C7C28">
              <w:rPr>
                <w:color w:val="000000" w:themeColor="text1"/>
                <w:sz w:val="24"/>
                <w:szCs w:val="24"/>
              </w:rPr>
              <w:t xml:space="preserve"> Сервер органов государственной власти Российской Федерации</w:t>
            </w:r>
          </w:p>
          <w:p w:rsidR="00355FD1" w:rsidRPr="009C7C28" w:rsidRDefault="009C7C28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457CAE"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http://gubernator96.ru/</w:t>
              </w:r>
            </w:hyperlink>
            <w:r w:rsidR="00457CAE" w:rsidRPr="009C7C28">
              <w:rPr>
                <w:color w:val="000000" w:themeColor="text1"/>
                <w:sz w:val="24"/>
                <w:szCs w:val="24"/>
              </w:rPr>
              <w:t xml:space="preserve"> Официальный сайт Губернатора Свердловской области</w:t>
            </w:r>
          </w:p>
          <w:p w:rsidR="00457CAE" w:rsidRPr="009C7C28" w:rsidRDefault="009C7C28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457CAE"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http://zsso.ru/</w:t>
              </w:r>
            </w:hyperlink>
            <w:r w:rsidR="00457CAE" w:rsidRPr="009C7C28">
              <w:rPr>
                <w:color w:val="000000" w:themeColor="text1"/>
                <w:sz w:val="24"/>
                <w:szCs w:val="24"/>
              </w:rPr>
              <w:t xml:space="preserve"> Официальный сайт Законодательного Собрания Свердловской области</w:t>
            </w:r>
          </w:p>
          <w:p w:rsidR="00457CAE" w:rsidRPr="009C7C28" w:rsidRDefault="009C7C28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457CAE"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http://ustavsud.ur.ru/</w:t>
              </w:r>
            </w:hyperlink>
            <w:r w:rsidR="00457CAE" w:rsidRPr="009C7C28">
              <w:rPr>
                <w:color w:val="000000" w:themeColor="text1"/>
                <w:sz w:val="24"/>
                <w:szCs w:val="24"/>
              </w:rPr>
              <w:t xml:space="preserve"> Официальный сайт Уставного Суда Свердловской области</w:t>
            </w:r>
          </w:p>
          <w:p w:rsidR="00355FD1" w:rsidRPr="009C7C28" w:rsidRDefault="009C7C28" w:rsidP="002D2048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457CAE" w:rsidRPr="009C7C28">
                <w:rPr>
                  <w:rStyle w:val="aff2"/>
                  <w:color w:val="000000" w:themeColor="text1"/>
                  <w:sz w:val="24"/>
                  <w:szCs w:val="24"/>
                </w:rPr>
                <w:t>https://ombudsman.midural.ru/</w:t>
              </w:r>
            </w:hyperlink>
            <w:r w:rsidR="00457CAE" w:rsidRPr="009C7C28">
              <w:rPr>
                <w:color w:val="000000" w:themeColor="text1"/>
                <w:sz w:val="24"/>
                <w:szCs w:val="24"/>
              </w:rPr>
              <w:t xml:space="preserve"> Официальный сайт Уполномоченного по правам человека в Свердловской области</w:t>
            </w:r>
          </w:p>
        </w:tc>
      </w:tr>
      <w:tr w:rsidR="009C7C28" w:rsidRPr="009C7C28" w:rsidTr="00CB2C49">
        <w:tc>
          <w:tcPr>
            <w:tcW w:w="10490" w:type="dxa"/>
            <w:gridSpan w:val="3"/>
          </w:tcPr>
          <w:p w:rsidR="009E01D3" w:rsidRPr="009C7C28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  <w:color w:val="000000" w:themeColor="text1"/>
              </w:rPr>
            </w:pPr>
            <w:r w:rsidRPr="009C7C28">
              <w:rPr>
                <w:rFonts w:eastAsia="Arial Unicode MS"/>
                <w:b/>
                <w:color w:val="000000" w:themeColor="text1"/>
              </w:rPr>
              <w:lastRenderedPageBreak/>
              <w:t>Перечень МТО помещения</w:t>
            </w:r>
            <w:r w:rsidR="00F667E0" w:rsidRPr="009C7C28">
              <w:rPr>
                <w:rFonts w:eastAsia="Arial Unicode MS"/>
                <w:color w:val="000000" w:themeColor="text1"/>
              </w:rPr>
              <w:t xml:space="preserve"> </w:t>
            </w:r>
            <w:r w:rsidR="00F667E0" w:rsidRPr="009C7C28">
              <w:rPr>
                <w:rFonts w:eastAsia="Arial Unicode MS"/>
                <w:b/>
                <w:color w:val="000000" w:themeColor="text1"/>
              </w:rPr>
              <w:t>сдачи государственного экзамена</w:t>
            </w:r>
          </w:p>
          <w:p w:rsidR="00BF3F70" w:rsidRPr="009C7C28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  <w:r w:rsidRPr="009C7C28">
              <w:rPr>
                <w:rFonts w:eastAsia="Arial Unicode MS"/>
                <w:color w:val="000000" w:themeColor="text1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9C7C28" w:rsidRDefault="0061508B" w:rsidP="0061508B">
      <w:pPr>
        <w:ind w:left="-284"/>
        <w:rPr>
          <w:color w:val="000000" w:themeColor="text1"/>
          <w:sz w:val="20"/>
        </w:rPr>
      </w:pPr>
    </w:p>
    <w:p w:rsidR="00365CF8" w:rsidRPr="009C7C28" w:rsidRDefault="00365CF8" w:rsidP="00365CF8">
      <w:pPr>
        <w:ind w:left="-284"/>
        <w:rPr>
          <w:color w:val="000000" w:themeColor="text1"/>
          <w:kern w:val="2"/>
          <w:sz w:val="24"/>
          <w:szCs w:val="24"/>
        </w:rPr>
      </w:pPr>
      <w:r w:rsidRPr="009C7C28">
        <w:rPr>
          <w:color w:val="000000" w:themeColor="text1"/>
          <w:sz w:val="24"/>
          <w:szCs w:val="24"/>
        </w:rPr>
        <w:t>Аннотацию подготовила: Вилачева М.Н.</w:t>
      </w:r>
    </w:p>
    <w:p w:rsidR="00365CF8" w:rsidRPr="009C7C28" w:rsidRDefault="00365CF8" w:rsidP="00365CF8">
      <w:pPr>
        <w:ind w:left="-426"/>
        <w:rPr>
          <w:color w:val="000000" w:themeColor="text1"/>
          <w:sz w:val="24"/>
          <w:szCs w:val="24"/>
        </w:rPr>
      </w:pPr>
    </w:p>
    <w:p w:rsidR="00365CF8" w:rsidRPr="009C7C28" w:rsidRDefault="00365CF8" w:rsidP="00365CF8">
      <w:pPr>
        <w:ind w:left="-426"/>
        <w:rPr>
          <w:color w:val="000000" w:themeColor="text1"/>
          <w:sz w:val="24"/>
          <w:szCs w:val="24"/>
        </w:rPr>
      </w:pPr>
    </w:p>
    <w:p w:rsidR="00B075E2" w:rsidRPr="009C7C28" w:rsidRDefault="00B075E2" w:rsidP="00365CF8">
      <w:pPr>
        <w:ind w:left="-284"/>
        <w:rPr>
          <w:color w:val="000000" w:themeColor="text1"/>
          <w:sz w:val="24"/>
          <w:szCs w:val="24"/>
          <w:u w:val="single"/>
        </w:rPr>
      </w:pPr>
    </w:p>
    <w:sectPr w:rsidR="00B075E2" w:rsidRPr="009C7C2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13" w:rsidRDefault="00B77C13">
      <w:r>
        <w:separator/>
      </w:r>
    </w:p>
  </w:endnote>
  <w:endnote w:type="continuationSeparator" w:id="0">
    <w:p w:rsidR="00B77C13" w:rsidRDefault="00B7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13" w:rsidRDefault="00B77C13">
      <w:r>
        <w:separator/>
      </w:r>
    </w:p>
  </w:footnote>
  <w:footnote w:type="continuationSeparator" w:id="0">
    <w:p w:rsidR="00B77C13" w:rsidRDefault="00B7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01219"/>
    <w:multiLevelType w:val="hybridMultilevel"/>
    <w:tmpl w:val="1ACA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17460F"/>
    <w:multiLevelType w:val="hybridMultilevel"/>
    <w:tmpl w:val="E17044C2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4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30"/>
  </w:num>
  <w:num w:numId="14">
    <w:abstractNumId w:val="14"/>
  </w:num>
  <w:num w:numId="15">
    <w:abstractNumId w:val="25"/>
  </w:num>
  <w:num w:numId="16">
    <w:abstractNumId w:val="3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15"/>
  </w:num>
  <w:num w:numId="30">
    <w:abstractNumId w:val="29"/>
  </w:num>
  <w:num w:numId="31">
    <w:abstractNumId w:val="37"/>
  </w:num>
  <w:num w:numId="32">
    <w:abstractNumId w:val="22"/>
  </w:num>
  <w:num w:numId="33">
    <w:abstractNumId w:val="10"/>
  </w:num>
  <w:num w:numId="34">
    <w:abstractNumId w:val="7"/>
  </w:num>
  <w:num w:numId="35">
    <w:abstractNumId w:val="26"/>
  </w:num>
  <w:num w:numId="3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030F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B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048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FD1"/>
    <w:rsid w:val="00356F94"/>
    <w:rsid w:val="00363033"/>
    <w:rsid w:val="0036382E"/>
    <w:rsid w:val="003645B8"/>
    <w:rsid w:val="00365CF8"/>
    <w:rsid w:val="00366E0D"/>
    <w:rsid w:val="00374293"/>
    <w:rsid w:val="00377B0E"/>
    <w:rsid w:val="003819C0"/>
    <w:rsid w:val="00383EBD"/>
    <w:rsid w:val="00387D74"/>
    <w:rsid w:val="00391E61"/>
    <w:rsid w:val="003979CC"/>
    <w:rsid w:val="003A0010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57CAE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53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F0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078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C7C28"/>
    <w:rsid w:val="009D0058"/>
    <w:rsid w:val="009D1E34"/>
    <w:rsid w:val="009D377C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1749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77C13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2B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2D08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1001942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9" Type="http://schemas.openxmlformats.org/officeDocument/2006/relationships/hyperlink" Target="http://ustavsud.ur.ru/" TargetMode="External"/><Relationship Id="rId21" Type="http://schemas.openxmlformats.org/officeDocument/2006/relationships/hyperlink" Target="http://www.trmost.ru" TargetMode="External"/><Relationship Id="rId34" Type="http://schemas.openxmlformats.org/officeDocument/2006/relationships/hyperlink" Target="http://www.supcourt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13116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kremlin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9822" TargetMode="External"/><Relationship Id="rId24" Type="http://schemas.openxmlformats.org/officeDocument/2006/relationships/hyperlink" Target="https://uisrussia.msu.ru/" TargetMode="External"/><Relationship Id="rId32" Type="http://schemas.openxmlformats.org/officeDocument/2006/relationships/hyperlink" Target="http://council.gov.ru/" TargetMode="External"/><Relationship Id="rId37" Type="http://schemas.openxmlformats.org/officeDocument/2006/relationships/hyperlink" Target="http://gubernator96.ru/" TargetMode="External"/><Relationship Id="rId40" Type="http://schemas.openxmlformats.org/officeDocument/2006/relationships/hyperlink" Target="https://ombudsman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pravovoe-obespechenie-gosudarstvennogo-i-municipalnogo-upravleniya-428565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36" Type="http://schemas.openxmlformats.org/officeDocument/2006/relationships/hyperlink" Target="http://www.gov.ru/" TargetMode="External"/><Relationship Id="rId10" Type="http://schemas.openxmlformats.org/officeDocument/2006/relationships/hyperlink" Target="http://znanium.com/go.php?id=984086" TargetMode="External"/><Relationship Id="rId19" Type="http://schemas.openxmlformats.org/officeDocument/2006/relationships/hyperlink" Target="http://e.lanbook.com/" TargetMode="External"/><Relationship Id="rId31" Type="http://schemas.openxmlformats.org/officeDocument/2006/relationships/hyperlink" Target="http://dum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230" TargetMode="External"/><Relationship Id="rId14" Type="http://schemas.openxmlformats.org/officeDocument/2006/relationships/hyperlink" Target="http://znanium.com/go.php?id=1016652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hyperlink" Target="http://government.ru/" TargetMode="External"/><Relationship Id="rId35" Type="http://schemas.openxmlformats.org/officeDocument/2006/relationships/hyperlink" Target="http://genproc.gov.ru/" TargetMode="Externa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1014772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33" Type="http://schemas.openxmlformats.org/officeDocument/2006/relationships/hyperlink" Target="http://www.ksrf.ru/ru/Pages/default.aspx" TargetMode="External"/><Relationship Id="rId38" Type="http://schemas.openxmlformats.org/officeDocument/2006/relationships/hyperlink" Target="http://zs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C563-245F-459D-98F8-685EAF1C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871</Words>
  <Characters>8615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9468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57</cp:revision>
  <cp:lastPrinted>2019-06-07T06:28:00Z</cp:lastPrinted>
  <dcterms:created xsi:type="dcterms:W3CDTF">2019-03-11T10:18:00Z</dcterms:created>
  <dcterms:modified xsi:type="dcterms:W3CDTF">2020-03-03T08:21:00Z</dcterms:modified>
</cp:coreProperties>
</file>